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00044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05/04/2025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marion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julien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39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Chamblade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191, 214 AH 192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154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 menuiseries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noProof/>
          <w:sz w:val="22"/>
          <w:szCs w:val="22"/>
        </w:rPr>
        <w:t>Modification ou suppression d'un élément protégé par un plan local d'urbanisme ou document d'urbanisme en tenant lieu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14/04/2025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2025-04-09T08:42:58Z</dcterms:created>
  <dcterms:modified xsi:type="dcterms:W3CDTF">2025-04-09T08:42:58Z</dcterms:modified>
</cp:coreProperties>
</file>